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351A" w14:textId="77777777" w:rsidR="00C80FF7" w:rsidRDefault="00C80FF7" w:rsidP="00C80FF7">
      <w:pPr>
        <w:pStyle w:val="Ttulo"/>
        <w:jc w:val="center"/>
        <w:rPr>
          <w:rFonts w:asciiTheme="minorHAnsi" w:hAnsiTheme="minorHAnsi"/>
          <w:b/>
          <w:color w:val="auto"/>
          <w:sz w:val="44"/>
        </w:rPr>
      </w:pPr>
      <w:r>
        <w:rPr>
          <w:rFonts w:asciiTheme="minorHAnsi" w:hAnsiTheme="minorHAnsi"/>
          <w:b/>
          <w:noProof/>
          <w:color w:val="auto"/>
          <w:sz w:val="44"/>
          <w:lang w:val="es-MX" w:eastAsia="es-MX"/>
        </w:rPr>
        <w:drawing>
          <wp:inline distT="0" distB="0" distL="0" distR="0" wp14:anchorId="79A6338A" wp14:editId="78143DE0">
            <wp:extent cx="2857500" cy="1428750"/>
            <wp:effectExtent l="0" t="0" r="0" b="0"/>
            <wp:docPr id="1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86" w14:textId="77777777" w:rsidR="00C80FF7" w:rsidRPr="00D14ADD" w:rsidRDefault="00C80FF7" w:rsidP="00C80FF7">
      <w:pPr>
        <w:pStyle w:val="Ttulo"/>
        <w:jc w:val="center"/>
        <w:rPr>
          <w:rFonts w:asciiTheme="minorHAnsi" w:hAnsiTheme="minorHAnsi"/>
          <w:b/>
          <w:color w:val="auto"/>
          <w:sz w:val="44"/>
        </w:rPr>
      </w:pPr>
      <w:r w:rsidRPr="00D14ADD">
        <w:rPr>
          <w:rFonts w:asciiTheme="minorHAnsi" w:hAnsiTheme="minorHAnsi"/>
          <w:b/>
          <w:color w:val="auto"/>
          <w:sz w:val="44"/>
        </w:rPr>
        <w:t>CONVOCATORIA</w:t>
      </w:r>
    </w:p>
    <w:p w14:paraId="203A0360" w14:textId="1C271097" w:rsidR="00C80FF7" w:rsidRPr="00AD4A51" w:rsidRDefault="00C80FF7" w:rsidP="00C80FF7">
      <w:pPr>
        <w:pStyle w:val="Ttulo"/>
        <w:jc w:val="center"/>
        <w:rPr>
          <w:rFonts w:asciiTheme="minorHAnsi" w:hAnsiTheme="minorHAnsi"/>
          <w:b/>
          <w:color w:val="auto"/>
          <w:sz w:val="40"/>
        </w:rPr>
      </w:pPr>
      <w:r>
        <w:rPr>
          <w:rFonts w:asciiTheme="minorHAnsi" w:hAnsiTheme="minorHAnsi"/>
          <w:b/>
          <w:color w:val="auto"/>
          <w:sz w:val="40"/>
        </w:rPr>
        <w:t>NOCHE PANAMERICANA 2022</w:t>
      </w:r>
    </w:p>
    <w:p w14:paraId="5C28D721" w14:textId="77777777" w:rsidR="00C80FF7" w:rsidRPr="00824980" w:rsidRDefault="00C80FF7" w:rsidP="00C80FF7">
      <w:pPr>
        <w:spacing w:after="0" w:line="240" w:lineRule="auto"/>
        <w:jc w:val="both"/>
        <w:rPr>
          <w:sz w:val="16"/>
          <w:szCs w:val="16"/>
        </w:rPr>
      </w:pPr>
    </w:p>
    <w:p w14:paraId="25D1E3D5" w14:textId="49031B5B" w:rsidR="00C80FF7" w:rsidRDefault="00C80FF7" w:rsidP="00C80FF7">
      <w:pPr>
        <w:spacing w:after="0" w:line="240" w:lineRule="auto"/>
        <w:jc w:val="both"/>
      </w:pPr>
      <w:r w:rsidRPr="00517848">
        <w:t xml:space="preserve">La Noche Panamericana representa una de las actividades centrales </w:t>
      </w:r>
      <w:r>
        <w:t>de los congresos</w:t>
      </w:r>
      <w:r w:rsidRPr="00517848">
        <w:t xml:space="preserve"> de la CONPEHT, en este evento, las delegaciones de estudiantes comparten sus tradiciones, trajes y bailes típicos, manifestaciones artesanales y gastron</w:t>
      </w:r>
      <w:r w:rsidR="00B21ADB">
        <w:t>ó</w:t>
      </w:r>
      <w:r w:rsidRPr="00517848">
        <w:t>m</w:t>
      </w:r>
      <w:r w:rsidR="00DE57CA">
        <w:t>icas</w:t>
      </w:r>
      <w:r w:rsidRPr="00517848">
        <w:t xml:space="preserve">, convirtiéndose en una verdadera </w:t>
      </w:r>
      <w:r>
        <w:t>¡</w:t>
      </w:r>
      <w:r w:rsidRPr="00517848">
        <w:t>Fiesta Panamericana</w:t>
      </w:r>
      <w:r>
        <w:t>!</w:t>
      </w:r>
      <w:r w:rsidRPr="00517848">
        <w:t xml:space="preserve"> donde la integración y el intercambio de experiencias culturales son los elementos esenciales que ponen la nota perfecta para hacer de este evento una de las magias de </w:t>
      </w:r>
      <w:r>
        <w:t>la CONPEHT.</w:t>
      </w:r>
    </w:p>
    <w:p w14:paraId="001E29DD" w14:textId="77777777" w:rsidR="00C80FF7" w:rsidRDefault="00C80FF7" w:rsidP="00C80FF7">
      <w:pPr>
        <w:spacing w:after="0" w:line="240" w:lineRule="auto"/>
        <w:jc w:val="both"/>
      </w:pPr>
      <w:r>
        <w:t xml:space="preserve"> </w:t>
      </w:r>
    </w:p>
    <w:p w14:paraId="2038C1B4" w14:textId="77777777" w:rsidR="00C80FF7" w:rsidRDefault="00C80FF7" w:rsidP="00C80FF7">
      <w:pPr>
        <w:spacing w:after="0" w:line="240" w:lineRule="auto"/>
        <w:jc w:val="both"/>
      </w:pPr>
      <w:r w:rsidRPr="00517848">
        <w:t xml:space="preserve">Este año queremos dar realce a nuestros pueblos, mostrando la magia, misticismo y espiritualidad de las tradiciones </w:t>
      </w:r>
      <w:r>
        <w:t xml:space="preserve">o estampas </w:t>
      </w:r>
      <w:r w:rsidRPr="00517848">
        <w:t>cuyas prácticas han pasado de generación en generación y son parte fundamental de nuestra identidad</w:t>
      </w:r>
      <w:r>
        <w:t xml:space="preserve"> y patrimonio inmaterial</w:t>
      </w:r>
      <w:r w:rsidRPr="00517848">
        <w:t xml:space="preserve">. </w:t>
      </w:r>
    </w:p>
    <w:p w14:paraId="3C6BD5A2" w14:textId="77777777" w:rsidR="00C80FF7" w:rsidRPr="00824980" w:rsidRDefault="00C80FF7" w:rsidP="00C80FF7">
      <w:pPr>
        <w:spacing w:after="0" w:line="240" w:lineRule="auto"/>
        <w:jc w:val="both"/>
        <w:rPr>
          <w:color w:val="333333"/>
          <w:sz w:val="16"/>
          <w:szCs w:val="16"/>
          <w:highlight w:val="yellow"/>
        </w:rPr>
      </w:pPr>
    </w:p>
    <w:p w14:paraId="0FEF7568" w14:textId="6309FE80" w:rsidR="00C80FF7" w:rsidRDefault="00C80FF7" w:rsidP="00C80FF7">
      <w:pPr>
        <w:spacing w:after="0" w:line="240" w:lineRule="auto"/>
        <w:jc w:val="both"/>
      </w:pPr>
      <w:r w:rsidRPr="00517848">
        <w:t>La responsabilidad de esta a</w:t>
      </w:r>
      <w:r>
        <w:t>ctividad recae en el Núcleo</w:t>
      </w:r>
      <w:r w:rsidRPr="00517848">
        <w:t xml:space="preserve"> Estudiantil de la CONPEHT, </w:t>
      </w:r>
      <w:r>
        <w:t xml:space="preserve">específicamente en </w:t>
      </w:r>
      <w:r w:rsidRPr="00517848">
        <w:t xml:space="preserve">la Coordinación de </w:t>
      </w:r>
      <w:r w:rsidR="00C745DE">
        <w:t xml:space="preserve">la Planeación y Organización </w:t>
      </w:r>
      <w:r w:rsidR="00D26D72">
        <w:t xml:space="preserve">de </w:t>
      </w:r>
      <w:r w:rsidRPr="00517848">
        <w:t>la</w:t>
      </w:r>
      <w:r>
        <w:t xml:space="preserve"> Noche Panamericana, a cargo de la M</w:t>
      </w:r>
      <w:r w:rsidR="00BF5EB0">
        <w:t>tra</w:t>
      </w:r>
      <w:r>
        <w:t xml:space="preserve">. Irma Muñoz con la colaboración de las maestras Mónica </w:t>
      </w:r>
      <w:r w:rsidR="00422E89">
        <w:t>Luna</w:t>
      </w:r>
      <w:r>
        <w:t xml:space="preserve"> y Leticia Gómez Ortiz; y se apoya en</w:t>
      </w:r>
      <w:r w:rsidRPr="00517848">
        <w:t xml:space="preserve"> las </w:t>
      </w:r>
      <w:r>
        <w:t>otras coordinaciones del Núcleo</w:t>
      </w:r>
      <w:r w:rsidRPr="00517848">
        <w:t>, así como, de la Coordinación de Protocolo</w:t>
      </w:r>
      <w:r w:rsidR="004F279C">
        <w:t>, así como de la Mtra. Natalia Rincón del Valle</w:t>
      </w:r>
      <w:r w:rsidR="004846DA">
        <w:t xml:space="preserve"> de la Universidad del Azuay, Ecuador</w:t>
      </w:r>
      <w:r w:rsidR="000E16BB">
        <w:t xml:space="preserve">, </w:t>
      </w:r>
      <w:r w:rsidRPr="00517848">
        <w:t>organizadores del XXX</w:t>
      </w:r>
      <w:r w:rsidR="00E97638">
        <w:t>I</w:t>
      </w:r>
      <w:r w:rsidRPr="00517848">
        <w:t xml:space="preserve"> Congreso.</w:t>
      </w:r>
      <w:r>
        <w:t xml:space="preserve"> Es en este sentido que estamos haciendo la convocatoria para participar activa</w:t>
      </w:r>
      <w:r w:rsidR="00E97638">
        <w:t>mente</w:t>
      </w:r>
      <w:r>
        <w:t xml:space="preserve"> en nuestra afamada </w:t>
      </w:r>
      <w:r>
        <w:rPr>
          <w:b/>
        </w:rPr>
        <w:t>Noche Panamericana 202</w:t>
      </w:r>
      <w:r w:rsidR="00BF5EB0">
        <w:rPr>
          <w:b/>
        </w:rPr>
        <w:t>2</w:t>
      </w:r>
      <w:r>
        <w:t>.</w:t>
      </w:r>
    </w:p>
    <w:p w14:paraId="7077CA2E" w14:textId="77777777" w:rsidR="00C80FF7" w:rsidRPr="00824980" w:rsidRDefault="00C80FF7" w:rsidP="00C80FF7">
      <w:pPr>
        <w:spacing w:after="0" w:line="240" w:lineRule="auto"/>
        <w:jc w:val="both"/>
        <w:rPr>
          <w:sz w:val="16"/>
          <w:szCs w:val="16"/>
        </w:rPr>
      </w:pPr>
    </w:p>
    <w:p w14:paraId="3E9437C7" w14:textId="77777777" w:rsidR="00C80FF7" w:rsidRDefault="00C80FF7" w:rsidP="00C80FF7">
      <w:pPr>
        <w:pStyle w:val="Ttulo1"/>
        <w:spacing w:before="0" w:line="240" w:lineRule="auto"/>
        <w:jc w:val="both"/>
        <w:rPr>
          <w:rFonts w:asciiTheme="minorHAnsi" w:hAnsiTheme="minorHAnsi"/>
          <w:color w:val="auto"/>
          <w:u w:val="single"/>
        </w:rPr>
      </w:pPr>
      <w:r w:rsidRPr="00D14ADD">
        <w:rPr>
          <w:rFonts w:asciiTheme="minorHAnsi" w:hAnsiTheme="minorHAnsi"/>
          <w:color w:val="auto"/>
          <w:u w:val="single"/>
        </w:rPr>
        <w:t>BASES</w:t>
      </w:r>
      <w:r>
        <w:rPr>
          <w:rFonts w:asciiTheme="minorHAnsi" w:hAnsiTheme="minorHAnsi"/>
          <w:color w:val="auto"/>
          <w:u w:val="single"/>
        </w:rPr>
        <w:t xml:space="preserve"> DE LA PARTICIPACIÓN</w:t>
      </w:r>
    </w:p>
    <w:p w14:paraId="572CAAE1" w14:textId="77777777" w:rsidR="00C80FF7" w:rsidRPr="00824980" w:rsidRDefault="00C80FF7" w:rsidP="00C80FF7">
      <w:pPr>
        <w:spacing w:after="0" w:line="240" w:lineRule="auto"/>
        <w:rPr>
          <w:sz w:val="16"/>
          <w:szCs w:val="16"/>
        </w:rPr>
      </w:pPr>
    </w:p>
    <w:p w14:paraId="67A44E8E" w14:textId="084334C1" w:rsidR="00C80FF7" w:rsidRDefault="00C80FF7" w:rsidP="00C80FF7">
      <w:pPr>
        <w:spacing w:line="240" w:lineRule="auto"/>
        <w:jc w:val="both"/>
      </w:pPr>
      <w:r w:rsidRPr="00517848">
        <w:t>La CONPEHT, busca preservar, fortalecer y difundir las tradiciones de los países miembros.</w:t>
      </w:r>
      <w:r>
        <w:t xml:space="preserve"> </w:t>
      </w:r>
      <w:r w:rsidRPr="00517848">
        <w:t>La versión de la Noche Panamericana 202</w:t>
      </w:r>
      <w:r w:rsidR="00D26D72">
        <w:t>2</w:t>
      </w:r>
      <w:r w:rsidRPr="00517848">
        <w:t xml:space="preserve"> </w:t>
      </w:r>
      <w:r>
        <w:t xml:space="preserve">se llevará a cabo el </w:t>
      </w:r>
      <w:r w:rsidR="00135911">
        <w:t>martes 25</w:t>
      </w:r>
      <w:r>
        <w:t xml:space="preserve"> de octubre a las 1</w:t>
      </w:r>
      <w:r w:rsidR="00135911">
        <w:t>9</w:t>
      </w:r>
      <w:r>
        <w:t>:</w:t>
      </w:r>
      <w:r w:rsidR="0086345A">
        <w:t>0</w:t>
      </w:r>
      <w:r>
        <w:t xml:space="preserve">0 horas (hora de </w:t>
      </w:r>
      <w:r w:rsidR="00D26D72">
        <w:t>Ecuador</w:t>
      </w:r>
      <w:r>
        <w:t xml:space="preserve">) y </w:t>
      </w:r>
      <w:r w:rsidRPr="00517848">
        <w:t xml:space="preserve">será a través de </w:t>
      </w:r>
      <w:r>
        <w:t xml:space="preserve">la </w:t>
      </w:r>
      <w:r w:rsidR="0086345A">
        <w:t>re</w:t>
      </w:r>
      <w:r>
        <w:t>presentación de un</w:t>
      </w:r>
      <w:r w:rsidR="0086345A">
        <w:t>a</w:t>
      </w:r>
      <w:r>
        <w:t xml:space="preserve"> </w:t>
      </w:r>
      <w:r w:rsidR="0086345A">
        <w:t xml:space="preserve">tradición </w:t>
      </w:r>
      <w:r>
        <w:t>que deberá contener los siguientes puntos</w:t>
      </w:r>
      <w:r w:rsidRPr="00517848">
        <w:t>:</w:t>
      </w:r>
    </w:p>
    <w:p w14:paraId="60276ED9" w14:textId="36F26CB2" w:rsidR="00E92460" w:rsidRDefault="001A6D21" w:rsidP="00E9246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Desfile</w:t>
      </w:r>
      <w:r w:rsidR="00E92460">
        <w:t xml:space="preserve"> del pabellón nacional de su país por uno o dos estudiantes, de preferencia con traje típico. Se explicar</w:t>
      </w:r>
      <w:r w:rsidR="0021323E">
        <w:t>án</w:t>
      </w:r>
      <w:r w:rsidR="00E92460">
        <w:t xml:space="preserve"> los detalles de la bandera y </w:t>
      </w:r>
      <w:r w:rsidR="0021323E">
        <w:t>d</w:t>
      </w:r>
      <w:r w:rsidR="00E92460">
        <w:t>el</w:t>
      </w:r>
      <w:r w:rsidR="00E92460" w:rsidRPr="00517848">
        <w:t xml:space="preserve"> </w:t>
      </w:r>
      <w:r w:rsidR="00E92460">
        <w:t>traje típico ambientar</w:t>
      </w:r>
      <w:r w:rsidR="00E92460" w:rsidRPr="00517848">
        <w:t xml:space="preserve"> con música que ide</w:t>
      </w:r>
      <w:r w:rsidR="00E92460">
        <w:t>ntifique al</w:t>
      </w:r>
      <w:r w:rsidR="00E92460" w:rsidRPr="00517848">
        <w:t xml:space="preserve"> país (</w:t>
      </w:r>
      <w:r w:rsidR="00E92460">
        <w:t xml:space="preserve">alguna </w:t>
      </w:r>
      <w:r w:rsidR="00E92460" w:rsidRPr="00517848">
        <w:t>canción identitar</w:t>
      </w:r>
      <w:r w:rsidR="00E92460">
        <w:t>ia).</w:t>
      </w:r>
    </w:p>
    <w:p w14:paraId="712ACFA6" w14:textId="5B79ED27" w:rsidR="004B2699" w:rsidRDefault="001A6D21" w:rsidP="00E9246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Demostración</w:t>
      </w:r>
      <w:r w:rsidR="004B2699">
        <w:t xml:space="preserve"> de una danza </w:t>
      </w:r>
      <w:r w:rsidR="00FC6E7E">
        <w:t>tradicional (de preferencia que esté relacionada con la tradición que presenta el país</w:t>
      </w:r>
      <w:r w:rsidR="006E7723">
        <w:t xml:space="preserve"> en máximo </w:t>
      </w:r>
      <w:r w:rsidR="000D7112">
        <w:t>5</w:t>
      </w:r>
      <w:r w:rsidR="006E7723">
        <w:t xml:space="preserve"> minutos</w:t>
      </w:r>
      <w:r w:rsidR="00FC6E7E">
        <w:t>)</w:t>
      </w:r>
    </w:p>
    <w:p w14:paraId="25668F1B" w14:textId="15A4365A" w:rsidR="00C80FF7" w:rsidRDefault="00C80FF7" w:rsidP="00C80FF7">
      <w:pPr>
        <w:pStyle w:val="Prrafodelista"/>
        <w:numPr>
          <w:ilvl w:val="0"/>
          <w:numId w:val="1"/>
        </w:numPr>
        <w:jc w:val="both"/>
      </w:pPr>
      <w:r>
        <w:t>Presentación</w:t>
      </w:r>
      <w:r w:rsidRPr="00517848">
        <w:t xml:space="preserve"> cultural a través de la muestra de alguna tradición</w:t>
      </w:r>
      <w:r>
        <w:t xml:space="preserve"> o estampa</w:t>
      </w:r>
      <w:r w:rsidR="00135911">
        <w:t xml:space="preserve"> que se monte en el auditorio</w:t>
      </w:r>
      <w:r>
        <w:rPr>
          <w:b/>
        </w:rPr>
        <w:t>,</w:t>
      </w:r>
      <w:r>
        <w:t xml:space="preserve"> en donde uno o </w:t>
      </w:r>
      <w:r w:rsidR="002611BF">
        <w:t>más</w:t>
      </w:r>
      <w:r>
        <w:t xml:space="preserve"> alumnos puedan mostrar:</w:t>
      </w:r>
    </w:p>
    <w:p w14:paraId="6A8CB966" w14:textId="059F2B80" w:rsidR="00C80FF7" w:rsidRDefault="00365D1B" w:rsidP="00C80FF7">
      <w:pPr>
        <w:pStyle w:val="Prrafodelista"/>
        <w:numPr>
          <w:ilvl w:val="0"/>
          <w:numId w:val="2"/>
        </w:numPr>
        <w:jc w:val="both"/>
      </w:pPr>
      <w:r>
        <w:t xml:space="preserve">Montaje y </w:t>
      </w:r>
      <w:r w:rsidR="00C80FF7">
        <w:t>explicación de la tradición o la estampa.</w:t>
      </w:r>
    </w:p>
    <w:p w14:paraId="33B17FE8" w14:textId="77777777" w:rsidR="00C80FF7" w:rsidRDefault="00C80FF7" w:rsidP="00C80FF7">
      <w:pPr>
        <w:pStyle w:val="Prrafodelista"/>
        <w:numPr>
          <w:ilvl w:val="0"/>
          <w:numId w:val="2"/>
        </w:numPr>
        <w:jc w:val="both"/>
      </w:pPr>
      <w:r>
        <w:t>Mostrar los trajes típicos de la tradición.</w:t>
      </w:r>
    </w:p>
    <w:p w14:paraId="6DB28249" w14:textId="12E34760" w:rsidR="00C80FF7" w:rsidRDefault="00C80FF7" w:rsidP="00C80FF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lastRenderedPageBreak/>
        <w:t>Presentación y descripción de platos o bebidas típicas relacionadas a la tradición (si hubiere)</w:t>
      </w:r>
      <w:r w:rsidR="007E0D2B">
        <w:t xml:space="preserve"> Tiempo máximo de exposición 5 minutos</w:t>
      </w:r>
      <w:r>
        <w:t>.</w:t>
      </w:r>
      <w:r w:rsidR="00A87AC0">
        <w:t xml:space="preserve"> </w:t>
      </w:r>
    </w:p>
    <w:p w14:paraId="691B72D9" w14:textId="77777777" w:rsidR="00C80FF7" w:rsidRPr="00824980" w:rsidRDefault="00C80FF7" w:rsidP="00C80FF7">
      <w:pPr>
        <w:spacing w:after="0" w:line="240" w:lineRule="auto"/>
        <w:ind w:left="405"/>
        <w:jc w:val="both"/>
        <w:rPr>
          <w:sz w:val="16"/>
          <w:szCs w:val="16"/>
        </w:rPr>
      </w:pPr>
    </w:p>
    <w:p w14:paraId="41E456E8" w14:textId="77777777" w:rsidR="00A87AC0" w:rsidRDefault="00A87AC0" w:rsidP="00A87AC0">
      <w:pPr>
        <w:spacing w:after="0" w:line="240" w:lineRule="auto"/>
        <w:jc w:val="both"/>
        <w:rPr>
          <w:b/>
          <w:sz w:val="16"/>
          <w:szCs w:val="16"/>
        </w:rPr>
      </w:pPr>
    </w:p>
    <w:p w14:paraId="78ADCD6C" w14:textId="524C1F31" w:rsidR="00C80FF7" w:rsidRPr="00517848" w:rsidRDefault="00C80FF7" w:rsidP="00A87AC0">
      <w:pPr>
        <w:spacing w:after="0" w:line="240" w:lineRule="auto"/>
        <w:jc w:val="both"/>
      </w:pPr>
      <w:r w:rsidRPr="00A87AC0">
        <w:rPr>
          <w:b/>
        </w:rPr>
        <w:t>Podrán participar los alumnos de instituciones miembro de la CONPEHT participantes en el XXX</w:t>
      </w:r>
      <w:r w:rsidR="002611BF" w:rsidRPr="00A87AC0">
        <w:rPr>
          <w:b/>
        </w:rPr>
        <w:t>I</w:t>
      </w:r>
      <w:r w:rsidRPr="00A87AC0">
        <w:rPr>
          <w:b/>
        </w:rPr>
        <w:t xml:space="preserve"> Congreso CONPEHT 202</w:t>
      </w:r>
      <w:r w:rsidR="00670E59">
        <w:rPr>
          <w:b/>
        </w:rPr>
        <w:t>2</w:t>
      </w:r>
      <w:r w:rsidRPr="00517848">
        <w:t>.</w:t>
      </w:r>
    </w:p>
    <w:p w14:paraId="73861D9F" w14:textId="1F291121" w:rsidR="002611BF" w:rsidRDefault="002611BF" w:rsidP="002611BF">
      <w:pPr>
        <w:spacing w:after="0"/>
        <w:jc w:val="both"/>
        <w:rPr>
          <w:sz w:val="16"/>
          <w:szCs w:val="16"/>
        </w:rPr>
      </w:pPr>
    </w:p>
    <w:p w14:paraId="0582ED71" w14:textId="0ADBC259" w:rsidR="002611BF" w:rsidRDefault="002611BF" w:rsidP="002611BF">
      <w:pPr>
        <w:spacing w:after="0"/>
        <w:jc w:val="both"/>
        <w:rPr>
          <w:sz w:val="16"/>
          <w:szCs w:val="16"/>
        </w:rPr>
      </w:pPr>
    </w:p>
    <w:p w14:paraId="2BBB8FF3" w14:textId="77777777" w:rsidR="002611BF" w:rsidRPr="002611BF" w:rsidRDefault="002611BF" w:rsidP="002611BF">
      <w:pPr>
        <w:spacing w:after="0"/>
        <w:jc w:val="both"/>
        <w:rPr>
          <w:sz w:val="16"/>
          <w:szCs w:val="16"/>
        </w:rPr>
      </w:pPr>
    </w:p>
    <w:p w14:paraId="6BE334A3" w14:textId="1D41B8D2" w:rsidR="00C80FF7" w:rsidRDefault="00C80FF7" w:rsidP="00C80FF7">
      <w:pPr>
        <w:spacing w:after="0" w:line="240" w:lineRule="auto"/>
        <w:jc w:val="both"/>
      </w:pPr>
      <w:r>
        <w:t>Muchas gracias, y los esperamos.</w:t>
      </w:r>
    </w:p>
    <w:p w14:paraId="7D5C191E" w14:textId="77777777" w:rsidR="00EE2C2C" w:rsidRDefault="00EE2C2C" w:rsidP="00C80FF7">
      <w:pPr>
        <w:spacing w:after="0" w:line="240" w:lineRule="auto"/>
        <w:jc w:val="both"/>
      </w:pPr>
    </w:p>
    <w:p w14:paraId="066753D2" w14:textId="77777777" w:rsidR="00C80FF7" w:rsidRPr="00824980" w:rsidRDefault="00C80FF7" w:rsidP="00C80FF7">
      <w:pPr>
        <w:spacing w:after="0" w:line="240" w:lineRule="auto"/>
        <w:jc w:val="both"/>
        <w:rPr>
          <w:sz w:val="16"/>
          <w:szCs w:val="16"/>
        </w:rPr>
      </w:pPr>
    </w:p>
    <w:p w14:paraId="4507437B" w14:textId="47BAA17C" w:rsidR="00C80FF7" w:rsidRDefault="00C80FF7" w:rsidP="00C80FF7">
      <w:pPr>
        <w:spacing w:after="0" w:line="240" w:lineRule="auto"/>
        <w:jc w:val="both"/>
      </w:pPr>
      <w:r>
        <w:t>Atentamente;</w:t>
      </w:r>
    </w:p>
    <w:p w14:paraId="2CA9D74C" w14:textId="0AB55B13" w:rsidR="00844610" w:rsidRDefault="00844610" w:rsidP="00C80FF7">
      <w:pPr>
        <w:spacing w:after="0" w:line="240" w:lineRule="auto"/>
        <w:jc w:val="both"/>
      </w:pPr>
    </w:p>
    <w:p w14:paraId="6A73A0EC" w14:textId="0C65EA31" w:rsidR="00844610" w:rsidRPr="00737943" w:rsidRDefault="00530973" w:rsidP="00C80FF7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7ECFF92" wp14:editId="1158D4F0">
            <wp:extent cx="1154147" cy="58039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08" cy="58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9542" w14:textId="11841BC2" w:rsidR="00C80FF7" w:rsidRDefault="00C80FF7" w:rsidP="00C80FF7">
      <w:pPr>
        <w:spacing w:after="0"/>
        <w:rPr>
          <w:b/>
        </w:rPr>
      </w:pPr>
    </w:p>
    <w:p w14:paraId="24CEDB12" w14:textId="2AFC977F" w:rsidR="00C80FF7" w:rsidRPr="0044785A" w:rsidRDefault="0020589A" w:rsidP="00C80FF7">
      <w:pPr>
        <w:spacing w:after="0"/>
        <w:rPr>
          <w:b/>
        </w:rPr>
      </w:pPr>
      <w:r>
        <w:rPr>
          <w:b/>
        </w:rPr>
        <w:t xml:space="preserve">M. en C. y T. E. Irma Muñoz </w:t>
      </w:r>
      <w:proofErr w:type="spellStart"/>
      <w:r>
        <w:rPr>
          <w:b/>
        </w:rPr>
        <w:t>Muñoz</w:t>
      </w:r>
      <w:proofErr w:type="spellEnd"/>
    </w:p>
    <w:p w14:paraId="2EB71011" w14:textId="1148E50A" w:rsidR="00C80FF7" w:rsidRDefault="0020589A" w:rsidP="00C80FF7">
      <w:pPr>
        <w:spacing w:after="0"/>
      </w:pPr>
      <w:r>
        <w:t xml:space="preserve">Coordinadora de la Planeación y Organización de la </w:t>
      </w:r>
    </w:p>
    <w:p w14:paraId="3487721F" w14:textId="17971C55" w:rsidR="0020589A" w:rsidRDefault="0020589A" w:rsidP="00C80FF7">
      <w:pPr>
        <w:spacing w:after="0"/>
      </w:pPr>
      <w:r>
        <w:t>Noche Panamericana</w:t>
      </w:r>
    </w:p>
    <w:p w14:paraId="3FF01D70" w14:textId="71C2F5A5" w:rsidR="00C80FF7" w:rsidRDefault="0020589A" w:rsidP="00C80FF7">
      <w:r>
        <w:t>México</w:t>
      </w:r>
      <w:r w:rsidR="00E92460">
        <w:t>,</w:t>
      </w:r>
      <w:r w:rsidR="00C80FF7">
        <w:t xml:space="preserve"> </w:t>
      </w:r>
      <w:r w:rsidR="009D3CEA">
        <w:t>15</w:t>
      </w:r>
      <w:r w:rsidR="00C80FF7">
        <w:t xml:space="preserve"> de </w:t>
      </w:r>
      <w:r w:rsidR="009D3CEA">
        <w:t>agosto</w:t>
      </w:r>
      <w:r w:rsidR="00C80FF7">
        <w:t xml:space="preserve"> de 202</w:t>
      </w:r>
      <w:r w:rsidR="00670E59">
        <w:t>2</w:t>
      </w:r>
    </w:p>
    <w:p w14:paraId="1A606B98" w14:textId="77777777" w:rsidR="00CB1371" w:rsidRDefault="00CB1371"/>
    <w:sectPr w:rsidR="00CB13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329"/>
    <w:multiLevelType w:val="hybridMultilevel"/>
    <w:tmpl w:val="B1187A20"/>
    <w:lvl w:ilvl="0" w:tplc="B8D684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3561F12"/>
    <w:multiLevelType w:val="hybridMultilevel"/>
    <w:tmpl w:val="853014AA"/>
    <w:lvl w:ilvl="0" w:tplc="28827C0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49997371">
    <w:abstractNumId w:val="0"/>
  </w:num>
  <w:num w:numId="2" w16cid:durableId="102591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F7"/>
    <w:rsid w:val="000367B9"/>
    <w:rsid w:val="000D4FFB"/>
    <w:rsid w:val="000D7112"/>
    <w:rsid w:val="000E16BB"/>
    <w:rsid w:val="00135911"/>
    <w:rsid w:val="00185636"/>
    <w:rsid w:val="001A6D21"/>
    <w:rsid w:val="00201CDF"/>
    <w:rsid w:val="0020589A"/>
    <w:rsid w:val="00210126"/>
    <w:rsid w:val="0021323E"/>
    <w:rsid w:val="00225BC2"/>
    <w:rsid w:val="002611BF"/>
    <w:rsid w:val="00365D1B"/>
    <w:rsid w:val="00400656"/>
    <w:rsid w:val="00405D21"/>
    <w:rsid w:val="00422E89"/>
    <w:rsid w:val="004846DA"/>
    <w:rsid w:val="004B2699"/>
    <w:rsid w:val="004F279C"/>
    <w:rsid w:val="00530973"/>
    <w:rsid w:val="00670E59"/>
    <w:rsid w:val="006E7723"/>
    <w:rsid w:val="007E0D2B"/>
    <w:rsid w:val="0083479E"/>
    <w:rsid w:val="00842860"/>
    <w:rsid w:val="00844610"/>
    <w:rsid w:val="0086345A"/>
    <w:rsid w:val="009D3CEA"/>
    <w:rsid w:val="00A52EF9"/>
    <w:rsid w:val="00A87AC0"/>
    <w:rsid w:val="00B21ADB"/>
    <w:rsid w:val="00BF3A25"/>
    <w:rsid w:val="00BF5EB0"/>
    <w:rsid w:val="00C745DE"/>
    <w:rsid w:val="00C80FF7"/>
    <w:rsid w:val="00CB1371"/>
    <w:rsid w:val="00D26D72"/>
    <w:rsid w:val="00DE57CA"/>
    <w:rsid w:val="00E92460"/>
    <w:rsid w:val="00E938A8"/>
    <w:rsid w:val="00E97638"/>
    <w:rsid w:val="00EE2C2C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0844"/>
  <w15:docId w15:val="{4B904326-BE59-4CE1-95E5-16B3DD1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F7"/>
    <w:pPr>
      <w:spacing w:after="200" w:line="276" w:lineRule="auto"/>
    </w:pPr>
    <w:rPr>
      <w:kern w:val="0"/>
      <w:lang w:val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8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0FF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GT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C80FF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80F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GT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80FF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Muñoz Muñoz</dc:creator>
  <cp:keywords/>
  <dc:description/>
  <cp:lastModifiedBy>Irma Muñoz Muñoz</cp:lastModifiedBy>
  <cp:revision>2</cp:revision>
  <dcterms:created xsi:type="dcterms:W3CDTF">2022-08-31T02:06:00Z</dcterms:created>
  <dcterms:modified xsi:type="dcterms:W3CDTF">2022-08-31T02:06:00Z</dcterms:modified>
</cp:coreProperties>
</file>